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C86" w:rsidRDefault="00195C86" w:rsidP="00195C86">
      <w:pPr>
        <w:rPr>
          <w:rFonts w:ascii="Angsana New" w:hAnsi="Angsana New" w:cs="Angsana New"/>
          <w:b/>
          <w:bCs/>
        </w:rPr>
      </w:pPr>
    </w:p>
    <w:p w:rsidR="00195C86" w:rsidRDefault="00F84CAB" w:rsidP="00195C86">
      <w:pPr>
        <w:rPr>
          <w:rFonts w:ascii="Angsana New" w:hAnsi="Angsana New" w:cs="Angsana New"/>
          <w:b/>
          <w:b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2.25pt;margin-top:-6pt;width:80.25pt;height:95.75pt;z-index:-251658752;visibility:visible;mso-wrap-edited:f" wrapcoords="-171 0 -171 21431 21600 21431 21600 0 -171 0">
            <v:imagedata r:id="rId5" o:title=""/>
          </v:shape>
          <o:OLEObject Type="Embed" ProgID="Word.Picture.8" ShapeID="_x0000_s1026" DrawAspect="Content" ObjectID="_1557658283" r:id="rId6"/>
        </w:pict>
      </w:r>
    </w:p>
    <w:p w:rsidR="00195C86" w:rsidRDefault="00195C86" w:rsidP="00195C86">
      <w:pPr>
        <w:jc w:val="center"/>
        <w:rPr>
          <w:rFonts w:ascii="Angsana New" w:hAnsi="Angsana New" w:cs="Angsana New"/>
          <w:b/>
          <w:bCs/>
        </w:rPr>
      </w:pPr>
    </w:p>
    <w:p w:rsidR="00195C86" w:rsidRDefault="00195C86" w:rsidP="00195C86">
      <w:pPr>
        <w:jc w:val="center"/>
        <w:rPr>
          <w:rFonts w:ascii="Angsana New" w:hAnsi="Angsana New" w:cs="Angsana New"/>
          <w:b/>
          <w:bCs/>
        </w:rPr>
      </w:pPr>
    </w:p>
    <w:p w:rsidR="00195C86" w:rsidRDefault="00195C86" w:rsidP="00195C86">
      <w:pPr>
        <w:jc w:val="center"/>
        <w:rPr>
          <w:rFonts w:ascii="Angsana New" w:hAnsi="Angsana New" w:cs="Angsana New"/>
          <w:b/>
          <w:bCs/>
        </w:rPr>
      </w:pPr>
    </w:p>
    <w:p w:rsidR="00195C86" w:rsidRDefault="00195C86" w:rsidP="00195C86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ประกาศองค์การบริหารส่วนตำบลบางนบ</w:t>
      </w:r>
    </w:p>
    <w:p w:rsidR="00195C86" w:rsidRDefault="00195C86" w:rsidP="00195C86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เรื่อง  รับโอน (ย้าย)  พนักงานส่วนตำบล</w:t>
      </w:r>
    </w:p>
    <w:p w:rsidR="00195C86" w:rsidRDefault="00195C86" w:rsidP="00195C86">
      <w:pPr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 xml:space="preserve">................................................ </w:t>
      </w:r>
    </w:p>
    <w:p w:rsidR="00195C86" w:rsidRDefault="00195C86" w:rsidP="00195C86">
      <w:pPr>
        <w:tabs>
          <w:tab w:val="left" w:pos="5115"/>
        </w:tabs>
        <w:rPr>
          <w:rFonts w:ascii="TH SarabunIT๙" w:hAnsi="TH SarabunIT๙" w:cs="TH SarabunIT๙"/>
          <w:sz w:val="10"/>
          <w:szCs w:val="10"/>
        </w:rPr>
      </w:pPr>
      <w:r>
        <w:rPr>
          <w:rFonts w:ascii="TH SarabunIT๙" w:hAnsi="TH SarabunIT๙" w:cs="TH SarabunIT๙"/>
        </w:rPr>
        <w:tab/>
      </w:r>
    </w:p>
    <w:p w:rsidR="00195C86" w:rsidRDefault="00195C86" w:rsidP="00E649FC">
      <w:pPr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 xml:space="preserve">ด้วยองค์การบริหารส่วนตำบลบางนบ  อำเภอหัวไทร  จังหวัดนครศรีธรรมราช  มีตำแหน่งพนักงานส่วนตำบลสายงานผู้ปฏิบัติว่าง ตามแผนอัตรากำลัง 3 ปี ปีงบประมาณ (พ.ศ.2558-พ.ศ.2560)                            จำนวน   </w:t>
      </w:r>
      <w:r w:rsidR="00F21FCE">
        <w:rPr>
          <w:rFonts w:ascii="TH SarabunIT๙" w:hAnsi="TH SarabunIT๙" w:cs="TH SarabunIT๙" w:hint="cs"/>
          <w:sz w:val="30"/>
          <w:szCs w:val="30"/>
          <w:cs/>
        </w:rPr>
        <w:t>4</w:t>
      </w:r>
      <w:r>
        <w:rPr>
          <w:rFonts w:ascii="TH SarabunIT๙" w:hAnsi="TH SarabunIT๙" w:cs="TH SarabunIT๙"/>
          <w:sz w:val="30"/>
          <w:szCs w:val="30"/>
          <w:cs/>
        </w:rPr>
        <w:t xml:space="preserve">   ตำแหน่ง   </w:t>
      </w:r>
      <w:r w:rsidR="007A765E">
        <w:rPr>
          <w:rFonts w:ascii="TH SarabunIT๙" w:hAnsi="TH SarabunIT๙" w:cs="TH SarabunIT๙" w:hint="cs"/>
          <w:sz w:val="30"/>
          <w:szCs w:val="30"/>
          <w:cs/>
        </w:rPr>
        <w:t xml:space="preserve">5  อัตรา </w:t>
      </w:r>
      <w:r>
        <w:rPr>
          <w:rFonts w:ascii="TH SarabunIT๙" w:hAnsi="TH SarabunIT๙" w:cs="TH SarabunIT๙"/>
          <w:sz w:val="30"/>
          <w:szCs w:val="30"/>
          <w:cs/>
        </w:rPr>
        <w:t>ดังนี้</w:t>
      </w:r>
    </w:p>
    <w:p w:rsidR="007A765E" w:rsidRDefault="00F21FCE" w:rsidP="00F21FCE">
      <w:pPr>
        <w:ind w:left="144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t xml:space="preserve">  </w:t>
      </w:r>
    </w:p>
    <w:p w:rsidR="00195C86" w:rsidRDefault="007A765E" w:rsidP="00F21FCE">
      <w:pPr>
        <w:ind w:left="144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t xml:space="preserve">  </w:t>
      </w:r>
      <w:r w:rsidR="00195C86">
        <w:rPr>
          <w:rFonts w:ascii="TH SarabunIT๙" w:hAnsi="TH SarabunIT๙" w:cs="TH SarabunIT๙"/>
          <w:sz w:val="30"/>
          <w:szCs w:val="30"/>
        </w:rPr>
        <w:t xml:space="preserve">1.  </w:t>
      </w:r>
      <w:r w:rsidR="00195C86">
        <w:rPr>
          <w:rFonts w:ascii="TH SarabunIT๙" w:hAnsi="TH SarabunIT๙" w:cs="TH SarabunIT๙" w:hint="cs"/>
          <w:sz w:val="30"/>
          <w:szCs w:val="30"/>
          <w:cs/>
        </w:rPr>
        <w:t>นักวิชาการศึกษา</w:t>
      </w:r>
      <w:r w:rsidR="0032075D">
        <w:rPr>
          <w:rFonts w:ascii="TH SarabunIT๙" w:hAnsi="TH SarabunIT๙" w:cs="TH SarabunIT๙" w:hint="cs"/>
          <w:sz w:val="30"/>
          <w:szCs w:val="30"/>
          <w:cs/>
        </w:rPr>
        <w:t xml:space="preserve"> (ปก</w:t>
      </w:r>
      <w:proofErr w:type="gramStart"/>
      <w:r w:rsidR="0032075D">
        <w:rPr>
          <w:rFonts w:ascii="TH SarabunIT๙" w:hAnsi="TH SarabunIT๙" w:cs="TH SarabunIT๙" w:hint="cs"/>
          <w:sz w:val="30"/>
          <w:szCs w:val="30"/>
          <w:cs/>
        </w:rPr>
        <w:t>./</w:t>
      </w:r>
      <w:proofErr w:type="gramEnd"/>
      <w:r w:rsidR="0032075D">
        <w:rPr>
          <w:rFonts w:ascii="TH SarabunIT๙" w:hAnsi="TH SarabunIT๙" w:cs="TH SarabunIT๙" w:hint="cs"/>
          <w:sz w:val="30"/>
          <w:szCs w:val="30"/>
          <w:cs/>
        </w:rPr>
        <w:t>ชก.)</w:t>
      </w:r>
      <w:r w:rsidR="00195C86">
        <w:rPr>
          <w:rFonts w:ascii="TH SarabunIT๙" w:hAnsi="TH SarabunIT๙" w:cs="TH SarabunIT๙" w:hint="cs"/>
          <w:sz w:val="30"/>
          <w:szCs w:val="30"/>
          <w:cs/>
        </w:rPr>
        <w:tab/>
      </w:r>
      <w:r w:rsidR="00F21FCE">
        <w:rPr>
          <w:rFonts w:ascii="TH SarabunIT๙" w:hAnsi="TH SarabunIT๙" w:cs="TH SarabunIT๙" w:hint="cs"/>
          <w:sz w:val="30"/>
          <w:szCs w:val="30"/>
          <w:cs/>
        </w:rPr>
        <w:tab/>
      </w:r>
      <w:r w:rsidR="00F21FCE">
        <w:rPr>
          <w:rFonts w:ascii="TH SarabunIT๙" w:hAnsi="TH SarabunIT๙" w:cs="TH SarabunIT๙" w:hint="cs"/>
          <w:sz w:val="30"/>
          <w:szCs w:val="30"/>
          <w:cs/>
        </w:rPr>
        <w:tab/>
      </w:r>
      <w:r w:rsidR="00F21FCE">
        <w:rPr>
          <w:rFonts w:ascii="TH SarabunIT๙" w:hAnsi="TH SarabunIT๙" w:cs="TH SarabunIT๙" w:hint="cs"/>
          <w:sz w:val="30"/>
          <w:szCs w:val="30"/>
          <w:cs/>
        </w:rPr>
        <w:tab/>
      </w:r>
      <w:r w:rsidR="00F21FCE">
        <w:rPr>
          <w:rFonts w:ascii="TH SarabunIT๙" w:hAnsi="TH SarabunIT๙" w:cs="TH SarabunIT๙" w:hint="cs"/>
          <w:sz w:val="30"/>
          <w:szCs w:val="30"/>
          <w:cs/>
        </w:rPr>
        <w:tab/>
      </w:r>
      <w:r w:rsidR="00195C86">
        <w:rPr>
          <w:rFonts w:ascii="TH SarabunIT๙" w:hAnsi="TH SarabunIT๙" w:cs="TH SarabunIT๙" w:hint="cs"/>
          <w:sz w:val="30"/>
          <w:szCs w:val="30"/>
          <w:cs/>
        </w:rPr>
        <w:t xml:space="preserve">จำนวน   </w:t>
      </w:r>
      <w:r w:rsidR="00F21FCE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195C86">
        <w:rPr>
          <w:rFonts w:ascii="TH SarabunIT๙" w:hAnsi="TH SarabunIT๙" w:cs="TH SarabunIT๙" w:hint="cs"/>
          <w:sz w:val="30"/>
          <w:szCs w:val="30"/>
          <w:cs/>
        </w:rPr>
        <w:t xml:space="preserve">๑    อัตรา      </w:t>
      </w:r>
    </w:p>
    <w:p w:rsidR="00F21FCE" w:rsidRDefault="00195C86" w:rsidP="00F21FCE">
      <w:pPr>
        <w:tabs>
          <w:tab w:val="left" w:pos="7200"/>
          <w:tab w:val="left" w:pos="8460"/>
        </w:tabs>
        <w:rPr>
          <w:rFonts w:ascii="TH SarabunIT๙" w:hAnsi="TH SarabunIT๙" w:cs="TH SarabunIT๙"/>
          <w:sz w:val="30"/>
          <w:szCs w:val="30"/>
          <w:cs/>
        </w:rPr>
      </w:pPr>
      <w:r>
        <w:rPr>
          <w:rFonts w:ascii="TH SarabunIT๙" w:hAnsi="TH SarabunIT๙" w:cs="TH SarabunIT๙"/>
          <w:sz w:val="30"/>
          <w:szCs w:val="30"/>
          <w:cs/>
        </w:rPr>
        <w:t xml:space="preserve">                      </w:t>
      </w:r>
      <w:r w:rsidR="007C02B0"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 w:rsidR="00F21FCE">
        <w:rPr>
          <w:rFonts w:ascii="TH SarabunIT๙" w:hAnsi="TH SarabunIT๙" w:cs="TH SarabunIT๙"/>
          <w:sz w:val="30"/>
          <w:szCs w:val="30"/>
        </w:rPr>
        <w:t xml:space="preserve">2. </w:t>
      </w:r>
      <w:r w:rsidR="00F21FCE">
        <w:rPr>
          <w:rFonts w:ascii="TH SarabunIT๙" w:hAnsi="TH SarabunIT๙" w:cs="TH SarabunIT๙" w:hint="cs"/>
          <w:sz w:val="30"/>
          <w:szCs w:val="30"/>
          <w:cs/>
        </w:rPr>
        <w:t xml:space="preserve"> นักวิเคราะห์นโยบายและแผน (ปก</w:t>
      </w:r>
      <w:proofErr w:type="gramStart"/>
      <w:r w:rsidR="00F21FCE">
        <w:rPr>
          <w:rFonts w:ascii="TH SarabunIT๙" w:hAnsi="TH SarabunIT๙" w:cs="TH SarabunIT๙" w:hint="cs"/>
          <w:sz w:val="30"/>
          <w:szCs w:val="30"/>
          <w:cs/>
        </w:rPr>
        <w:t>./</w:t>
      </w:r>
      <w:proofErr w:type="gramEnd"/>
      <w:r w:rsidR="00F21FCE">
        <w:rPr>
          <w:rFonts w:ascii="TH SarabunIT๙" w:hAnsi="TH SarabunIT๙" w:cs="TH SarabunIT๙" w:hint="cs"/>
          <w:sz w:val="30"/>
          <w:szCs w:val="30"/>
          <w:cs/>
        </w:rPr>
        <w:t>ชก.)</w:t>
      </w:r>
      <w:r w:rsidR="00F21FCE">
        <w:rPr>
          <w:rFonts w:ascii="TH SarabunIT๙" w:hAnsi="TH SarabunIT๙" w:cs="TH SarabunIT๙" w:hint="cs"/>
          <w:sz w:val="30"/>
          <w:szCs w:val="30"/>
          <w:cs/>
        </w:rPr>
        <w:tab/>
        <w:t>จำนวน    1    อัตรา</w:t>
      </w:r>
    </w:p>
    <w:p w:rsidR="00195C86" w:rsidRDefault="00195C86" w:rsidP="00F21FCE">
      <w:pPr>
        <w:ind w:left="1575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 xml:space="preserve">3.  </w:t>
      </w:r>
      <w:r w:rsidR="00F21FCE">
        <w:rPr>
          <w:rFonts w:ascii="TH SarabunIT๙" w:hAnsi="TH SarabunIT๙" w:cs="TH SarabunIT๙" w:hint="cs"/>
          <w:sz w:val="30"/>
          <w:szCs w:val="30"/>
          <w:cs/>
        </w:rPr>
        <w:t>เจ้าพนักงานพัสดุ  (ปง./ชง.)</w:t>
      </w:r>
      <w:r w:rsidR="00F21FCE">
        <w:rPr>
          <w:rFonts w:ascii="TH SarabunIT๙" w:hAnsi="TH SarabunIT๙" w:cs="TH SarabunIT๙" w:hint="cs"/>
          <w:sz w:val="30"/>
          <w:szCs w:val="30"/>
          <w:cs/>
        </w:rPr>
        <w:tab/>
      </w:r>
      <w:r w:rsidR="00F21FCE">
        <w:rPr>
          <w:rFonts w:ascii="TH SarabunIT๙" w:hAnsi="TH SarabunIT๙" w:cs="TH SarabunIT๙" w:hint="cs"/>
          <w:sz w:val="30"/>
          <w:szCs w:val="30"/>
          <w:cs/>
        </w:rPr>
        <w:tab/>
      </w:r>
      <w:r w:rsidR="00F21FCE">
        <w:rPr>
          <w:rFonts w:ascii="TH SarabunIT๙" w:hAnsi="TH SarabunIT๙" w:cs="TH SarabunIT๙" w:hint="cs"/>
          <w:sz w:val="30"/>
          <w:szCs w:val="30"/>
          <w:cs/>
        </w:rPr>
        <w:tab/>
      </w:r>
      <w:r w:rsidR="00F21FCE">
        <w:rPr>
          <w:rFonts w:ascii="TH SarabunIT๙" w:hAnsi="TH SarabunIT๙" w:cs="TH SarabunIT๙" w:hint="cs"/>
          <w:sz w:val="30"/>
          <w:szCs w:val="30"/>
          <w:cs/>
        </w:rPr>
        <w:tab/>
      </w:r>
      <w:r w:rsidR="00F21FCE">
        <w:rPr>
          <w:rFonts w:ascii="TH SarabunIT๙" w:hAnsi="TH SarabunIT๙" w:cs="TH SarabunIT๙" w:hint="cs"/>
          <w:sz w:val="30"/>
          <w:szCs w:val="30"/>
          <w:cs/>
        </w:rPr>
        <w:tab/>
        <w:t xml:space="preserve">จำนวน </w:t>
      </w:r>
      <w:r w:rsidR="00F21FCE">
        <w:rPr>
          <w:rFonts w:ascii="TH SarabunIT๙" w:hAnsi="TH SarabunIT๙" w:cs="TH SarabunIT๙" w:hint="cs"/>
          <w:sz w:val="30"/>
          <w:szCs w:val="30"/>
          <w:cs/>
        </w:rPr>
        <w:tab/>
        <w:t xml:space="preserve">  1   อัตรา                 4.  </w:t>
      </w:r>
      <w:r w:rsidR="0032075D">
        <w:rPr>
          <w:rFonts w:ascii="TH SarabunIT๙" w:hAnsi="TH SarabunIT๙" w:cs="TH SarabunIT๙" w:hint="cs"/>
          <w:sz w:val="30"/>
          <w:szCs w:val="30"/>
          <w:cs/>
        </w:rPr>
        <w:t>นาย</w:t>
      </w:r>
      <w:r>
        <w:rPr>
          <w:rFonts w:ascii="TH SarabunIT๙" w:hAnsi="TH SarabunIT๙" w:cs="TH SarabunIT๙"/>
          <w:sz w:val="30"/>
          <w:szCs w:val="30"/>
          <w:cs/>
        </w:rPr>
        <w:t xml:space="preserve">ช่างโยธา </w:t>
      </w:r>
      <w:r w:rsidR="0032075D">
        <w:rPr>
          <w:rFonts w:ascii="TH SarabunIT๙" w:hAnsi="TH SarabunIT๙" w:cs="TH SarabunIT๙" w:hint="cs"/>
          <w:sz w:val="30"/>
          <w:szCs w:val="30"/>
          <w:cs/>
        </w:rPr>
        <w:t xml:space="preserve"> (ปง./ชง.)</w:t>
      </w:r>
      <w:r>
        <w:rPr>
          <w:rFonts w:ascii="TH SarabunIT๙" w:hAnsi="TH SarabunIT๙" w:cs="TH SarabunIT๙"/>
          <w:sz w:val="30"/>
          <w:szCs w:val="30"/>
          <w:cs/>
        </w:rPr>
        <w:tab/>
      </w:r>
      <w:r w:rsidR="007C02B0"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 w:rsidR="00F21FCE">
        <w:rPr>
          <w:rFonts w:ascii="TH SarabunIT๙" w:hAnsi="TH SarabunIT๙" w:cs="TH SarabunIT๙" w:hint="cs"/>
          <w:sz w:val="30"/>
          <w:szCs w:val="30"/>
          <w:cs/>
        </w:rPr>
        <w:tab/>
      </w:r>
      <w:r w:rsidR="00F21FCE">
        <w:rPr>
          <w:rFonts w:ascii="TH SarabunIT๙" w:hAnsi="TH SarabunIT๙" w:cs="TH SarabunIT๙" w:hint="cs"/>
          <w:sz w:val="30"/>
          <w:szCs w:val="30"/>
          <w:cs/>
        </w:rPr>
        <w:tab/>
      </w:r>
      <w:r w:rsidR="00F21FCE">
        <w:rPr>
          <w:rFonts w:ascii="TH SarabunIT๙" w:hAnsi="TH SarabunIT๙" w:cs="TH SarabunIT๙" w:hint="cs"/>
          <w:sz w:val="30"/>
          <w:szCs w:val="30"/>
          <w:cs/>
        </w:rPr>
        <w:tab/>
      </w:r>
      <w:r w:rsidR="00F21FCE">
        <w:rPr>
          <w:rFonts w:ascii="TH SarabunIT๙" w:hAnsi="TH SarabunIT๙" w:cs="TH SarabunIT๙" w:hint="cs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 xml:space="preserve">จำนวน   </w:t>
      </w:r>
      <w:r w:rsidR="00F21FCE"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 w:rsidR="0032075D">
        <w:rPr>
          <w:rFonts w:ascii="TH SarabunIT๙" w:hAnsi="TH SarabunIT๙" w:cs="TH SarabunIT๙" w:hint="cs"/>
          <w:sz w:val="30"/>
          <w:szCs w:val="30"/>
          <w:cs/>
        </w:rPr>
        <w:t>2</w:t>
      </w:r>
      <w:r w:rsidR="00F21FCE">
        <w:rPr>
          <w:rFonts w:ascii="TH SarabunIT๙" w:hAnsi="TH SarabunIT๙" w:cs="TH SarabunIT๙"/>
          <w:sz w:val="30"/>
          <w:szCs w:val="30"/>
          <w:cs/>
        </w:rPr>
        <w:t xml:space="preserve">   </w:t>
      </w:r>
      <w:r>
        <w:rPr>
          <w:rFonts w:ascii="TH SarabunIT๙" w:hAnsi="TH SarabunIT๙" w:cs="TH SarabunIT๙"/>
          <w:sz w:val="30"/>
          <w:szCs w:val="30"/>
          <w:cs/>
        </w:rPr>
        <w:t>อัตรา</w:t>
      </w:r>
    </w:p>
    <w:p w:rsidR="00F21FCE" w:rsidRDefault="00F21FCE" w:rsidP="007C02B0">
      <w:pPr>
        <w:tabs>
          <w:tab w:val="left" w:pos="7200"/>
          <w:tab w:val="left" w:pos="8460"/>
        </w:tabs>
        <w:jc w:val="both"/>
        <w:rPr>
          <w:rFonts w:ascii="TH SarabunIT๙" w:hAnsi="TH SarabunIT๙" w:cs="TH SarabunIT๙"/>
          <w:sz w:val="30"/>
          <w:szCs w:val="30"/>
        </w:rPr>
      </w:pPr>
    </w:p>
    <w:p w:rsidR="00195C86" w:rsidRDefault="00195C86" w:rsidP="00195C86">
      <w:pPr>
        <w:ind w:left="1800"/>
        <w:jc w:val="both"/>
        <w:rPr>
          <w:rFonts w:ascii="TH SarabunIT๙" w:hAnsi="TH SarabunIT๙" w:cs="TH SarabunIT๙"/>
          <w:sz w:val="10"/>
          <w:szCs w:val="10"/>
          <w:cs/>
        </w:rPr>
      </w:pPr>
    </w:p>
    <w:p w:rsidR="00195C86" w:rsidRDefault="00195C86" w:rsidP="00195C86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>ดังนั้น  เพื่อให้เป็นไปตามประกาศคณะกรรมการพนักงานส่วนตำบลจังหวัดนครศรีธรรมราช                เรื่อง หลักเกณฑ์และเงื่อนไขเกี่ยวกับการบริหารงานบุคคลขององค์การบริหารส่วนตำบล ลงวันที่  9 ธันวาคม  ๒๕๔๕  ข้อ ๑๕๓ (๑)  ข้อ ๑๘๐ ข้อ ๑๘๒  จึงประกาศให้พนักงานส่วนตำบลที่ดำรงตำแหน่งสายงานผู้ปฏิบัติ                   ในตำแหน่งและระดับเดียวกันกับตำแหน่งที่ว่าง</w:t>
      </w:r>
      <w:r>
        <w:rPr>
          <w:rFonts w:ascii="TH SarabunIT๙" w:eastAsia="DilleniaNew" w:hAnsi="TH SarabunIT๙" w:cs="TH SarabunIT๙"/>
          <w:sz w:val="30"/>
          <w:szCs w:val="30"/>
          <w:cs/>
          <w:lang w:eastAsia="en-US"/>
        </w:rPr>
        <w:t xml:space="preserve">หรือพนักงานส่วนท้องถิ่นอื่นที่ดำรงตำแหน่งสายงานผู้ปฏิบัติ                     </w:t>
      </w:r>
      <w:r>
        <w:rPr>
          <w:rFonts w:ascii="TH SarabunIT๙" w:hAnsi="TH SarabunIT๙" w:cs="TH SarabunIT๙"/>
          <w:sz w:val="30"/>
          <w:szCs w:val="30"/>
          <w:cs/>
        </w:rPr>
        <w:t xml:space="preserve"> ซึ่งมีคุณสมบัติตรงตามคุณสมบัติเฉพาะสำหรับตำแหน่งตามที่ ก.</w:t>
      </w:r>
      <w:proofErr w:type="spellStart"/>
      <w:r>
        <w:rPr>
          <w:rFonts w:ascii="TH SarabunIT๙" w:hAnsi="TH SarabunIT๙" w:cs="TH SarabunIT๙"/>
          <w:sz w:val="30"/>
          <w:szCs w:val="30"/>
          <w:cs/>
        </w:rPr>
        <w:t>อบต</w:t>
      </w:r>
      <w:proofErr w:type="spellEnd"/>
      <w:r>
        <w:rPr>
          <w:rFonts w:ascii="TH SarabunIT๙" w:hAnsi="TH SarabunIT๙" w:cs="TH SarabunIT๙"/>
          <w:sz w:val="30"/>
          <w:szCs w:val="30"/>
          <w:cs/>
        </w:rPr>
        <w:t>. กำหนด ที่ประสงค์ขอโอน (ย้าย)                       ยื่นเอกสารดังต่อไปนี้</w:t>
      </w:r>
    </w:p>
    <w:p w:rsidR="00195C86" w:rsidRDefault="00195C86" w:rsidP="00195C86">
      <w:pPr>
        <w:ind w:left="1440"/>
        <w:jc w:val="both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>๑.    คำร้องขอโอน (ย้าย)</w:t>
      </w:r>
    </w:p>
    <w:p w:rsidR="00195C86" w:rsidRDefault="00195C86" w:rsidP="00195C86">
      <w:pPr>
        <w:ind w:left="1440"/>
        <w:jc w:val="both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>๒.    สำเนาบัตรประวัติพนักงานส่วนท้องถิ่น</w:t>
      </w:r>
    </w:p>
    <w:p w:rsidR="00195C86" w:rsidRDefault="00195C86" w:rsidP="00195C86">
      <w:pPr>
        <w:ind w:left="1440"/>
        <w:jc w:val="both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>๓.    หนังสือยินยอมให้โอนจากผู้บริหารต้นสังกัด</w:t>
      </w:r>
    </w:p>
    <w:p w:rsidR="00195C86" w:rsidRDefault="00195C86" w:rsidP="00195C86">
      <w:pPr>
        <w:ind w:left="1440"/>
        <w:jc w:val="both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>๔.    หนังสือรับรองความประพฤติจากผู้บังคับบัญชาต้นสังกัด</w:t>
      </w:r>
    </w:p>
    <w:p w:rsidR="00195C86" w:rsidRDefault="00195C86" w:rsidP="00195C86">
      <w:pPr>
        <w:ind w:left="1440"/>
        <w:jc w:val="both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>๕.    เอกสารอื่น ๆ ที่เกี่ยวข้อง</w:t>
      </w:r>
    </w:p>
    <w:p w:rsidR="00195C86" w:rsidRDefault="00195C86" w:rsidP="00195C86">
      <w:pPr>
        <w:spacing w:before="240"/>
        <w:ind w:firstLine="1440"/>
        <w:jc w:val="thaiDistribute"/>
        <w:rPr>
          <w:rFonts w:ascii="TH SarabunIT๙" w:hAnsi="TH SarabunIT๙" w:cs="TH SarabunIT๙"/>
          <w:spacing w:val="-12"/>
          <w:sz w:val="30"/>
          <w:szCs w:val="30"/>
        </w:rPr>
      </w:pPr>
      <w:r>
        <w:rPr>
          <w:rFonts w:ascii="TH SarabunIT๙" w:hAnsi="TH SarabunIT๙" w:cs="TH SarabunIT๙"/>
          <w:spacing w:val="-12"/>
          <w:sz w:val="30"/>
          <w:szCs w:val="30"/>
          <w:cs/>
        </w:rPr>
        <w:t>โดยยื่นเอกสารได้ที่งา</w:t>
      </w:r>
      <w:r w:rsidR="007C02B0">
        <w:rPr>
          <w:rFonts w:ascii="TH SarabunIT๙" w:hAnsi="TH SarabunIT๙" w:cs="TH SarabunIT๙"/>
          <w:spacing w:val="-12"/>
          <w:sz w:val="30"/>
          <w:szCs w:val="30"/>
          <w:cs/>
        </w:rPr>
        <w:t>น</w:t>
      </w:r>
      <w:r w:rsidR="00797A46">
        <w:rPr>
          <w:rFonts w:ascii="TH SarabunIT๙" w:hAnsi="TH SarabunIT๙" w:cs="TH SarabunIT๙" w:hint="cs"/>
          <w:spacing w:val="-12"/>
          <w:sz w:val="30"/>
          <w:szCs w:val="30"/>
          <w:cs/>
        </w:rPr>
        <w:t>การเจ้าหน้าที่</w:t>
      </w:r>
      <w:r w:rsidR="00797A46">
        <w:rPr>
          <w:rFonts w:ascii="TH SarabunIT๙" w:hAnsi="TH SarabunIT๙" w:cs="TH SarabunIT๙"/>
          <w:spacing w:val="-12"/>
          <w:sz w:val="30"/>
          <w:szCs w:val="30"/>
          <w:cs/>
        </w:rPr>
        <w:t xml:space="preserve">  สำนักปลัด </w:t>
      </w:r>
      <w:r>
        <w:rPr>
          <w:rFonts w:ascii="TH SarabunIT๙" w:hAnsi="TH SarabunIT๙" w:cs="TH SarabunIT๙"/>
          <w:spacing w:val="-12"/>
          <w:sz w:val="30"/>
          <w:szCs w:val="30"/>
          <w:cs/>
        </w:rPr>
        <w:t xml:space="preserve">องค์การบริหารส่วนตำบลบางนบ  อำเภอหัวไทร </w:t>
      </w:r>
      <w:r w:rsidR="00797A46">
        <w:rPr>
          <w:rFonts w:ascii="TH SarabunIT๙" w:hAnsi="TH SarabunIT๙" w:cs="TH SarabunIT๙" w:hint="cs"/>
          <w:spacing w:val="-12"/>
          <w:sz w:val="30"/>
          <w:szCs w:val="30"/>
          <w:cs/>
        </w:rPr>
        <w:t xml:space="preserve">                </w:t>
      </w:r>
      <w:r>
        <w:rPr>
          <w:rFonts w:ascii="TH SarabunIT๙" w:hAnsi="TH SarabunIT๙" w:cs="TH SarabunIT๙"/>
          <w:spacing w:val="-12"/>
          <w:sz w:val="30"/>
          <w:szCs w:val="30"/>
          <w:cs/>
        </w:rPr>
        <w:t xml:space="preserve"> จังหวัดนครศรีธรรมราช  ในวันและเวลาราชการ </w:t>
      </w:r>
    </w:p>
    <w:p w:rsidR="00195C86" w:rsidRDefault="00195C86" w:rsidP="00195C86">
      <w:pPr>
        <w:tabs>
          <w:tab w:val="left" w:pos="1785"/>
          <w:tab w:val="left" w:pos="2175"/>
        </w:tabs>
        <w:ind w:firstLine="1440"/>
        <w:jc w:val="both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/>
          <w:sz w:val="16"/>
          <w:szCs w:val="16"/>
        </w:rPr>
        <w:tab/>
      </w:r>
      <w:r>
        <w:rPr>
          <w:rFonts w:ascii="TH SarabunIT๙" w:hAnsi="TH SarabunIT๙" w:cs="TH SarabunIT๙"/>
          <w:sz w:val="16"/>
          <w:szCs w:val="16"/>
        </w:rPr>
        <w:tab/>
      </w:r>
    </w:p>
    <w:p w:rsidR="00195C86" w:rsidRDefault="00195C86" w:rsidP="00195C86">
      <w:pPr>
        <w:ind w:firstLine="1440"/>
        <w:jc w:val="both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>จึงประกาศให้ทราบโดยทั่วกัน</w:t>
      </w:r>
    </w:p>
    <w:p w:rsidR="00195C86" w:rsidRDefault="00195C86" w:rsidP="00195C86">
      <w:pPr>
        <w:ind w:firstLine="1440"/>
        <w:jc w:val="both"/>
        <w:rPr>
          <w:rFonts w:ascii="TH SarabunIT๙" w:hAnsi="TH SarabunIT๙" w:cs="TH SarabunIT๙"/>
          <w:sz w:val="10"/>
          <w:szCs w:val="10"/>
        </w:rPr>
      </w:pPr>
    </w:p>
    <w:p w:rsidR="00195C86" w:rsidRDefault="00195C86" w:rsidP="00195C86">
      <w:pPr>
        <w:ind w:firstLine="1440"/>
        <w:jc w:val="both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  <w:t>ประกาศ  ณ  วันที่  1</w:t>
      </w:r>
      <w:r w:rsidR="00F21FCE">
        <w:rPr>
          <w:rFonts w:ascii="TH SarabunIT๙" w:hAnsi="TH SarabunIT๙" w:cs="TH SarabunIT๙" w:hint="cs"/>
          <w:sz w:val="30"/>
          <w:szCs w:val="30"/>
          <w:cs/>
        </w:rPr>
        <w:t>2</w:t>
      </w:r>
      <w:r>
        <w:rPr>
          <w:rFonts w:ascii="TH SarabunIT๙" w:hAnsi="TH SarabunIT๙" w:cs="TH SarabunIT๙"/>
          <w:sz w:val="30"/>
          <w:szCs w:val="30"/>
          <w:cs/>
        </w:rPr>
        <w:t xml:space="preserve">  เดือน</w:t>
      </w:r>
      <w:r w:rsidR="00F21FCE">
        <w:rPr>
          <w:rFonts w:ascii="TH SarabunIT๙" w:hAnsi="TH SarabunIT๙" w:cs="TH SarabunIT๙" w:hint="cs"/>
          <w:sz w:val="30"/>
          <w:szCs w:val="30"/>
          <w:cs/>
        </w:rPr>
        <w:t>กันยายน</w:t>
      </w:r>
      <w:r w:rsidR="00F21FCE">
        <w:rPr>
          <w:rFonts w:ascii="TH SarabunIT๙" w:hAnsi="TH SarabunIT๙" w:cs="TH SarabunIT๙"/>
          <w:sz w:val="30"/>
          <w:szCs w:val="30"/>
          <w:cs/>
        </w:rPr>
        <w:t xml:space="preserve">  พ.ศ.</w:t>
      </w:r>
      <w:r>
        <w:rPr>
          <w:rFonts w:ascii="TH SarabunIT๙" w:hAnsi="TH SarabunIT๙" w:cs="TH SarabunIT๙"/>
          <w:sz w:val="30"/>
          <w:szCs w:val="30"/>
          <w:cs/>
        </w:rPr>
        <w:t>๒๕๕</w:t>
      </w:r>
      <w:r w:rsidR="00F21FCE">
        <w:rPr>
          <w:rFonts w:ascii="TH SarabunIT๙" w:hAnsi="TH SarabunIT๙" w:cs="TH SarabunIT๙" w:hint="cs"/>
          <w:sz w:val="30"/>
          <w:szCs w:val="30"/>
          <w:cs/>
        </w:rPr>
        <w:t>9</w:t>
      </w:r>
    </w:p>
    <w:p w:rsidR="00195C86" w:rsidRDefault="00195C86" w:rsidP="00195C86">
      <w:pPr>
        <w:ind w:firstLine="1440"/>
        <w:jc w:val="both"/>
        <w:rPr>
          <w:rFonts w:ascii="TH SarabunIT๙" w:hAnsi="TH SarabunIT๙" w:cs="TH SarabunIT๙"/>
          <w:sz w:val="16"/>
          <w:szCs w:val="16"/>
        </w:rPr>
      </w:pPr>
    </w:p>
    <w:p w:rsidR="00195C86" w:rsidRDefault="00195C86" w:rsidP="00195C86">
      <w:pPr>
        <w:ind w:firstLine="1440"/>
        <w:rPr>
          <w:rFonts w:ascii="TH SarabunIT๙" w:hAnsi="TH SarabunIT๙" w:cs="TH SarabunIT๙"/>
          <w:sz w:val="10"/>
          <w:szCs w:val="10"/>
          <w:cs/>
        </w:rPr>
      </w:pPr>
    </w:p>
    <w:p w:rsidR="00195C86" w:rsidRDefault="00195C86" w:rsidP="00195C86">
      <w:pPr>
        <w:ind w:firstLine="1440"/>
        <w:rPr>
          <w:rFonts w:ascii="TH SarabunIT๙" w:hAnsi="TH SarabunIT๙" w:cs="TH SarabunIT๙"/>
          <w:sz w:val="10"/>
          <w:szCs w:val="10"/>
          <w:cs/>
        </w:rPr>
      </w:pPr>
    </w:p>
    <w:p w:rsidR="00195C86" w:rsidRDefault="00F84CAB" w:rsidP="00F84CAB">
      <w:pPr>
        <w:ind w:firstLine="1440"/>
        <w:jc w:val="center"/>
        <w:rPr>
          <w:rFonts w:ascii="TH SarabunIT๙" w:hAnsi="TH SarabunIT๙" w:cs="TH SarabunIT๙"/>
          <w:sz w:val="30"/>
          <w:szCs w:val="30"/>
        </w:rPr>
      </w:pPr>
      <w:r w:rsidRPr="00BC0CA9">
        <w:rPr>
          <w:noProof/>
        </w:rPr>
        <w:drawing>
          <wp:inline distT="0" distB="0" distL="0" distR="0" wp14:anchorId="6E6A27E1" wp14:editId="7988DCCB">
            <wp:extent cx="1288889" cy="620973"/>
            <wp:effectExtent l="0" t="0" r="6985" b="825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127" cy="62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95C86" w:rsidRDefault="00F84CAB" w:rsidP="00195C86">
      <w:pPr>
        <w:ind w:firstLine="1440"/>
        <w:jc w:val="center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cs/>
        </w:rPr>
        <w:t xml:space="preserve"> </w:t>
      </w:r>
      <w:r w:rsidR="00195C86">
        <w:rPr>
          <w:rFonts w:ascii="TH SarabunIT๙" w:hAnsi="TH SarabunIT๙" w:cs="TH SarabunIT๙"/>
          <w:cs/>
        </w:rPr>
        <w:t>(</w:t>
      </w:r>
      <w:r w:rsidR="00195C86">
        <w:rPr>
          <w:rFonts w:ascii="TH SarabunIT๙" w:hAnsi="TH SarabunIT๙" w:cs="TH SarabunIT๙"/>
          <w:sz w:val="30"/>
          <w:szCs w:val="30"/>
          <w:cs/>
        </w:rPr>
        <w:t>นาย</w:t>
      </w:r>
      <w:proofErr w:type="spellStart"/>
      <w:r w:rsidR="00195C86">
        <w:rPr>
          <w:rFonts w:ascii="TH SarabunIT๙" w:hAnsi="TH SarabunIT๙" w:cs="TH SarabunIT๙"/>
          <w:sz w:val="30"/>
          <w:szCs w:val="30"/>
          <w:cs/>
        </w:rPr>
        <w:t>พิสิษฐ์</w:t>
      </w:r>
      <w:proofErr w:type="spellEnd"/>
      <w:r w:rsidR="00195C86">
        <w:rPr>
          <w:rFonts w:ascii="TH SarabunIT๙" w:hAnsi="TH SarabunIT๙" w:cs="TH SarabunIT๙"/>
          <w:sz w:val="30"/>
          <w:szCs w:val="30"/>
          <w:cs/>
        </w:rPr>
        <w:t xml:space="preserve">   แป้นเหลือ)</w:t>
      </w:r>
    </w:p>
    <w:p w:rsidR="00195C86" w:rsidRDefault="00195C86" w:rsidP="00195C86">
      <w:pPr>
        <w:jc w:val="center"/>
        <w:rPr>
          <w:rFonts w:ascii="Angsana New" w:hAnsi="Angsana New" w:cs="Angsana New"/>
          <w:b/>
          <w:bCs/>
        </w:rPr>
      </w:pPr>
      <w:r>
        <w:rPr>
          <w:rFonts w:ascii="TH SarabunIT๙" w:hAnsi="TH SarabunIT๙" w:cs="TH SarabunIT๙"/>
          <w:sz w:val="30"/>
          <w:szCs w:val="30"/>
          <w:cs/>
        </w:rPr>
        <w:t xml:space="preserve">                       นายกองค์การบริหารส่วนตำบลบางนบ</w:t>
      </w:r>
    </w:p>
    <w:p w:rsidR="0041564C" w:rsidRDefault="0041564C"/>
    <w:sectPr w:rsidR="0041564C" w:rsidSect="007C02B0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illeniaNew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C86"/>
    <w:rsid w:val="00195C86"/>
    <w:rsid w:val="0032075D"/>
    <w:rsid w:val="0041564C"/>
    <w:rsid w:val="00797A46"/>
    <w:rsid w:val="007A765E"/>
    <w:rsid w:val="007C02B0"/>
    <w:rsid w:val="00BD4848"/>
    <w:rsid w:val="00E649FC"/>
    <w:rsid w:val="00F21FCE"/>
    <w:rsid w:val="00F84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C86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C86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95C86"/>
    <w:rPr>
      <w:rFonts w:ascii="Tahoma" w:eastAsia="Cordia New" w:hAnsi="Tahoma" w:cs="Angsana New"/>
      <w:sz w:val="16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C86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C86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95C86"/>
    <w:rPr>
      <w:rFonts w:ascii="Tahoma" w:eastAsia="Cordia New" w:hAnsi="Tahoma" w:cs="Angsana New"/>
      <w:sz w:val="1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068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IC Shop and IC Service</Company>
  <LinksUpToDate>false</LinksUpToDate>
  <CharactersWithSpaces>1708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NEXT Speed</cp:lastModifiedBy>
  <cp:revision>13</cp:revision>
  <cp:lastPrinted>2017-05-30T06:58:00Z</cp:lastPrinted>
  <dcterms:created xsi:type="dcterms:W3CDTF">2015-06-08T10:37:00Z</dcterms:created>
  <dcterms:modified xsi:type="dcterms:W3CDTF">2017-05-30T07:05:00Z</dcterms:modified>
</cp:coreProperties>
</file>